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EDB64" w14:textId="77777777" w:rsidR="00601A43" w:rsidRPr="00A7071F" w:rsidRDefault="00601A43" w:rsidP="00601A43">
      <w:pPr>
        <w:rPr>
          <w:rFonts w:ascii="Verdana" w:hAnsi="Verdana"/>
          <w:sz w:val="20"/>
          <w:szCs w:val="20"/>
        </w:rPr>
      </w:pPr>
      <w:r>
        <w:rPr>
          <w:noProof/>
        </w:rPr>
        <w:drawing>
          <wp:inline distT="0" distB="0" distL="0" distR="0" wp14:anchorId="519D6ACB" wp14:editId="1F16DA8B">
            <wp:extent cx="2336800" cy="876300"/>
            <wp:effectExtent l="0" t="0" r="6350" b="0"/>
            <wp:docPr id="1" name="Picture 1" descr="What is Driving for Better Business? - Driving for Better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Driving for Better Business? - Driving for Better Busines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6800" cy="876300"/>
                    </a:xfrm>
                    <a:prstGeom prst="rect">
                      <a:avLst/>
                    </a:prstGeom>
                    <a:noFill/>
                    <a:ln>
                      <a:noFill/>
                    </a:ln>
                  </pic:spPr>
                </pic:pic>
              </a:graphicData>
            </a:graphic>
          </wp:inline>
        </w:drawing>
      </w:r>
    </w:p>
    <w:p w14:paraId="6803476B" w14:textId="5CCEDD3C" w:rsidR="00601A43" w:rsidRPr="00EE5DCD" w:rsidRDefault="008C308D" w:rsidP="00601A43">
      <w:pPr>
        <w:rPr>
          <w:rFonts w:ascii="Verdana" w:hAnsi="Verdana"/>
          <w:sz w:val="20"/>
          <w:szCs w:val="20"/>
        </w:rPr>
      </w:pPr>
      <w:r>
        <w:rPr>
          <w:rFonts w:ascii="Verdana" w:hAnsi="Verdana"/>
          <w:sz w:val="20"/>
          <w:szCs w:val="20"/>
        </w:rPr>
        <w:t>21</w:t>
      </w:r>
      <w:r w:rsidR="00601A43">
        <w:rPr>
          <w:rFonts w:ascii="Verdana" w:hAnsi="Verdana"/>
          <w:sz w:val="20"/>
          <w:szCs w:val="20"/>
        </w:rPr>
        <w:t xml:space="preserve"> February </w:t>
      </w:r>
      <w:r w:rsidR="00601A43" w:rsidRPr="00EE5DCD">
        <w:rPr>
          <w:rFonts w:ascii="Verdana" w:hAnsi="Verdana"/>
          <w:sz w:val="20"/>
          <w:szCs w:val="20"/>
        </w:rPr>
        <w:t>202</w:t>
      </w:r>
      <w:r w:rsidR="00601A43">
        <w:rPr>
          <w:rFonts w:ascii="Verdana" w:hAnsi="Verdana"/>
          <w:sz w:val="20"/>
          <w:szCs w:val="20"/>
        </w:rPr>
        <w:t>3</w:t>
      </w:r>
    </w:p>
    <w:p w14:paraId="60D7C7A2" w14:textId="77777777" w:rsidR="00601A43" w:rsidRPr="00EE5DCD" w:rsidRDefault="00601A43" w:rsidP="00601A43">
      <w:pPr>
        <w:rPr>
          <w:rFonts w:ascii="Verdana" w:hAnsi="Verdana"/>
          <w:sz w:val="20"/>
          <w:szCs w:val="20"/>
        </w:rPr>
      </w:pPr>
    </w:p>
    <w:p w14:paraId="5112840B" w14:textId="6DD4D790" w:rsidR="00601A43" w:rsidRPr="00EE5DCD" w:rsidRDefault="00601A43" w:rsidP="00601A43">
      <w:pPr>
        <w:jc w:val="center"/>
        <w:rPr>
          <w:rFonts w:ascii="Verdana" w:hAnsi="Verdana"/>
          <w:b/>
          <w:sz w:val="20"/>
          <w:szCs w:val="20"/>
        </w:rPr>
      </w:pPr>
      <w:r>
        <w:rPr>
          <w:rFonts w:ascii="Verdana" w:hAnsi="Verdana"/>
          <w:b/>
          <w:sz w:val="20"/>
          <w:szCs w:val="20"/>
        </w:rPr>
        <w:t>UNDERSTANDING THE BIGGEST RISK IN THE WORK-PLACE</w:t>
      </w:r>
      <w:r w:rsidR="00527F9C">
        <w:rPr>
          <w:rFonts w:ascii="Verdana" w:hAnsi="Verdana"/>
          <w:b/>
          <w:sz w:val="20"/>
          <w:szCs w:val="20"/>
        </w:rPr>
        <w:t xml:space="preserve"> - </w:t>
      </w:r>
    </w:p>
    <w:p w14:paraId="4E606CF1" w14:textId="3B84998E" w:rsidR="00601A43" w:rsidRPr="00EE5DCD" w:rsidRDefault="00601A43" w:rsidP="00601A43">
      <w:pPr>
        <w:jc w:val="center"/>
        <w:rPr>
          <w:rFonts w:ascii="Verdana" w:hAnsi="Verdana"/>
          <w:b/>
          <w:sz w:val="20"/>
          <w:szCs w:val="20"/>
        </w:rPr>
      </w:pPr>
      <w:r w:rsidRPr="00EE5DCD">
        <w:rPr>
          <w:rFonts w:ascii="Verdana" w:hAnsi="Verdana"/>
          <w:b/>
          <w:sz w:val="20"/>
          <w:szCs w:val="20"/>
        </w:rPr>
        <w:t>THE D</w:t>
      </w:r>
      <w:r>
        <w:rPr>
          <w:rFonts w:ascii="Verdana" w:hAnsi="Verdana"/>
          <w:b/>
          <w:sz w:val="20"/>
          <w:szCs w:val="20"/>
        </w:rPr>
        <w:t>RIV</w:t>
      </w:r>
      <w:r w:rsidR="00AE5C3D">
        <w:rPr>
          <w:rFonts w:ascii="Verdana" w:hAnsi="Verdana"/>
          <w:b/>
          <w:sz w:val="20"/>
          <w:szCs w:val="20"/>
        </w:rPr>
        <w:t>ER</w:t>
      </w:r>
      <w:r>
        <w:rPr>
          <w:rFonts w:ascii="Verdana" w:hAnsi="Verdana"/>
          <w:b/>
          <w:sz w:val="20"/>
          <w:szCs w:val="20"/>
        </w:rPr>
        <w:t xml:space="preserve"> </w:t>
      </w:r>
      <w:r w:rsidRPr="00EE5DCD">
        <w:rPr>
          <w:rFonts w:ascii="Verdana" w:hAnsi="Verdana"/>
          <w:b/>
          <w:sz w:val="20"/>
          <w:szCs w:val="20"/>
        </w:rPr>
        <w:t>SAFETY ZONE</w:t>
      </w:r>
    </w:p>
    <w:p w14:paraId="6440364F" w14:textId="38B90EA0" w:rsidR="00601A43" w:rsidRPr="00EE5DCD" w:rsidRDefault="00601A43" w:rsidP="00601A43">
      <w:pPr>
        <w:jc w:val="center"/>
        <w:rPr>
          <w:rFonts w:ascii="Verdana" w:hAnsi="Verdana"/>
          <w:b/>
          <w:sz w:val="20"/>
          <w:szCs w:val="20"/>
        </w:rPr>
      </w:pPr>
      <w:r w:rsidRPr="00EE5DCD">
        <w:rPr>
          <w:rFonts w:ascii="Verdana" w:hAnsi="Verdana"/>
          <w:sz w:val="20"/>
          <w:szCs w:val="20"/>
        </w:rPr>
        <w:t xml:space="preserve">Health </w:t>
      </w:r>
      <w:r>
        <w:rPr>
          <w:rFonts w:ascii="Verdana" w:hAnsi="Verdana"/>
          <w:sz w:val="20"/>
          <w:szCs w:val="20"/>
        </w:rPr>
        <w:t>&amp;</w:t>
      </w:r>
      <w:r w:rsidRPr="00EE5DCD">
        <w:rPr>
          <w:rFonts w:ascii="Verdana" w:hAnsi="Verdana"/>
          <w:sz w:val="20"/>
          <w:szCs w:val="20"/>
        </w:rPr>
        <w:t xml:space="preserve"> Safety Event </w:t>
      </w:r>
      <w:r>
        <w:rPr>
          <w:rFonts w:ascii="Verdana" w:hAnsi="Verdana"/>
          <w:sz w:val="20"/>
          <w:szCs w:val="20"/>
        </w:rPr>
        <w:t>2</w:t>
      </w:r>
      <w:r w:rsidRPr="00EE5DCD">
        <w:rPr>
          <w:rFonts w:ascii="Verdana" w:hAnsi="Verdana"/>
          <w:sz w:val="20"/>
          <w:szCs w:val="20"/>
          <w:lang w:val="en-US"/>
        </w:rPr>
        <w:t>5-</w:t>
      </w:r>
      <w:r>
        <w:rPr>
          <w:rFonts w:ascii="Verdana" w:hAnsi="Verdana"/>
          <w:sz w:val="20"/>
          <w:szCs w:val="20"/>
          <w:lang w:val="en-US"/>
        </w:rPr>
        <w:t>2</w:t>
      </w:r>
      <w:r w:rsidRPr="00EE5DCD">
        <w:rPr>
          <w:rFonts w:ascii="Verdana" w:hAnsi="Verdana"/>
          <w:sz w:val="20"/>
          <w:szCs w:val="20"/>
          <w:lang w:val="en-US"/>
        </w:rPr>
        <w:t>7 April 202</w:t>
      </w:r>
      <w:r w:rsidR="00B62F3F">
        <w:rPr>
          <w:rFonts w:ascii="Verdana" w:hAnsi="Verdana"/>
          <w:sz w:val="20"/>
          <w:szCs w:val="20"/>
          <w:lang w:val="en-US"/>
        </w:rPr>
        <w:t>3</w:t>
      </w:r>
      <w:r w:rsidRPr="00EE5DCD">
        <w:rPr>
          <w:rFonts w:ascii="Verdana" w:hAnsi="Verdana"/>
          <w:sz w:val="20"/>
          <w:szCs w:val="20"/>
          <w:lang w:val="en-US"/>
        </w:rPr>
        <w:t>, NEC Birmingham</w:t>
      </w:r>
      <w:r w:rsidRPr="00EE5DCD">
        <w:rPr>
          <w:rFonts w:ascii="Verdana" w:hAnsi="Verdana"/>
          <w:b/>
          <w:sz w:val="20"/>
          <w:szCs w:val="20"/>
        </w:rPr>
        <w:t xml:space="preserve"> </w:t>
      </w:r>
    </w:p>
    <w:p w14:paraId="0E706FF6" w14:textId="77777777" w:rsidR="00601A43" w:rsidRPr="00EE5DCD" w:rsidRDefault="00601A43" w:rsidP="00601A43">
      <w:pPr>
        <w:rPr>
          <w:rFonts w:ascii="Verdana" w:hAnsi="Verdana"/>
          <w:sz w:val="20"/>
          <w:szCs w:val="20"/>
        </w:rPr>
      </w:pPr>
    </w:p>
    <w:p w14:paraId="643FB2CD" w14:textId="36690541" w:rsidR="00601A43" w:rsidRDefault="00601A43" w:rsidP="00601A43">
      <w:pPr>
        <w:spacing w:line="360" w:lineRule="auto"/>
        <w:rPr>
          <w:rFonts w:ascii="Verdana" w:hAnsi="Verdana"/>
          <w:color w:val="333333"/>
          <w:sz w:val="20"/>
          <w:szCs w:val="20"/>
          <w:shd w:val="clear" w:color="auto" w:fill="FFFFFF"/>
        </w:rPr>
      </w:pPr>
      <w:r>
        <w:rPr>
          <w:rFonts w:ascii="Verdana" w:hAnsi="Verdana"/>
          <w:color w:val="333333"/>
          <w:sz w:val="20"/>
          <w:szCs w:val="20"/>
          <w:shd w:val="clear" w:color="auto" w:fill="FFFFFF"/>
        </w:rPr>
        <w:t>Around 120,000 H</w:t>
      </w:r>
      <w:r w:rsidR="00AA6E6F">
        <w:rPr>
          <w:rFonts w:ascii="Verdana" w:hAnsi="Verdana"/>
          <w:color w:val="333333"/>
          <w:sz w:val="20"/>
          <w:szCs w:val="20"/>
          <w:shd w:val="clear" w:color="auto" w:fill="FFFFFF"/>
        </w:rPr>
        <w:t>R</w:t>
      </w:r>
      <w:r>
        <w:rPr>
          <w:rFonts w:ascii="Verdana" w:hAnsi="Verdana"/>
          <w:color w:val="333333"/>
          <w:sz w:val="20"/>
          <w:szCs w:val="20"/>
          <w:shd w:val="clear" w:color="auto" w:fill="FFFFFF"/>
        </w:rPr>
        <w:t xml:space="preserve"> and Health &amp; Safety professionals will be out in force in Birmingham this spring at one of the biggest ex</w:t>
      </w:r>
      <w:r w:rsidR="008C308D">
        <w:rPr>
          <w:rFonts w:ascii="Verdana" w:hAnsi="Verdana"/>
          <w:color w:val="333333"/>
          <w:sz w:val="20"/>
          <w:szCs w:val="20"/>
          <w:shd w:val="clear" w:color="auto" w:fill="FFFFFF"/>
        </w:rPr>
        <w:t>hibitions of</w:t>
      </w:r>
      <w:r>
        <w:rPr>
          <w:rFonts w:ascii="Verdana" w:hAnsi="Verdana"/>
          <w:color w:val="333333"/>
          <w:sz w:val="20"/>
          <w:szCs w:val="20"/>
          <w:shd w:val="clear" w:color="auto" w:fill="FFFFFF"/>
        </w:rPr>
        <w:t xml:space="preserve"> the year: the Health and Safety Event. And while there will be a welcome focus on the </w:t>
      </w:r>
      <w:r w:rsidR="00B51D3D">
        <w:rPr>
          <w:rFonts w:ascii="Verdana" w:hAnsi="Verdana"/>
          <w:color w:val="333333"/>
          <w:sz w:val="20"/>
          <w:szCs w:val="20"/>
          <w:shd w:val="clear" w:color="auto" w:fill="FFFFFF"/>
        </w:rPr>
        <w:t xml:space="preserve">well-known </w:t>
      </w:r>
      <w:r>
        <w:rPr>
          <w:rFonts w:ascii="Verdana" w:hAnsi="Verdana"/>
          <w:color w:val="333333"/>
          <w:sz w:val="20"/>
          <w:szCs w:val="20"/>
          <w:shd w:val="clear" w:color="auto" w:fill="FFFFFF"/>
        </w:rPr>
        <w:t>hazards of workplaces, none will be as important as a focus on one of the highest-risk activities many employees experience: driving for work.</w:t>
      </w:r>
    </w:p>
    <w:p w14:paraId="579FBD4A" w14:textId="73411CB1" w:rsidR="00601A43" w:rsidRDefault="00601A43" w:rsidP="00601A43">
      <w:pPr>
        <w:spacing w:line="360" w:lineRule="auto"/>
        <w:rPr>
          <w:rFonts w:ascii="Verdana" w:hAnsi="Verdana"/>
          <w:color w:val="333333"/>
          <w:sz w:val="20"/>
          <w:szCs w:val="20"/>
          <w:shd w:val="clear" w:color="auto" w:fill="FFFFFF"/>
        </w:rPr>
      </w:pPr>
    </w:p>
    <w:p w14:paraId="63F57672" w14:textId="7FE2EDA8" w:rsidR="00B51D3D" w:rsidRPr="00EE5DCD" w:rsidRDefault="008C308D" w:rsidP="00B51D3D">
      <w:pPr>
        <w:spacing w:line="360" w:lineRule="auto"/>
        <w:rPr>
          <w:rFonts w:ascii="Verdana" w:hAnsi="Verdana"/>
          <w:iCs/>
          <w:sz w:val="20"/>
          <w:szCs w:val="20"/>
        </w:rPr>
      </w:pPr>
      <w:r>
        <w:rPr>
          <w:rFonts w:ascii="Verdana" w:hAnsi="Verdana"/>
          <w:iCs/>
          <w:sz w:val="20"/>
          <w:szCs w:val="20"/>
        </w:rPr>
        <w:t xml:space="preserve">Some </w:t>
      </w:r>
      <w:r w:rsidR="00B51D3D">
        <w:rPr>
          <w:rFonts w:ascii="Verdana" w:hAnsi="Verdana"/>
          <w:iCs/>
          <w:sz w:val="20"/>
          <w:szCs w:val="20"/>
        </w:rPr>
        <w:t>one</w:t>
      </w:r>
      <w:r w:rsidR="00B51D3D" w:rsidRPr="00EE5DCD">
        <w:rPr>
          <w:rFonts w:ascii="Verdana" w:hAnsi="Verdana"/>
          <w:iCs/>
          <w:sz w:val="20"/>
          <w:szCs w:val="20"/>
        </w:rPr>
        <w:t xml:space="preserve"> in three road collisions in Britain involve</w:t>
      </w:r>
      <w:r w:rsidR="00B51D3D">
        <w:rPr>
          <w:rFonts w:ascii="Verdana" w:hAnsi="Verdana"/>
          <w:iCs/>
          <w:sz w:val="20"/>
          <w:szCs w:val="20"/>
        </w:rPr>
        <w:t>s</w:t>
      </w:r>
      <w:r w:rsidR="00B51D3D" w:rsidRPr="00EE5DCD">
        <w:rPr>
          <w:rFonts w:ascii="Verdana" w:hAnsi="Verdana"/>
          <w:iCs/>
          <w:sz w:val="20"/>
          <w:szCs w:val="20"/>
        </w:rPr>
        <w:t xml:space="preserve"> someone driving as part of their job – plus many more involving people travelling to or from their place of work. The Health and Safety at Work Act requires employers to take appropriate steps to ensure the health and safety of their employees and others who may be affected by their activities when at work. This applies when driving in the same way as it does in the workplace. </w:t>
      </w:r>
    </w:p>
    <w:p w14:paraId="4AAFFC9F" w14:textId="77777777" w:rsidR="00B51D3D" w:rsidRDefault="00B51D3D" w:rsidP="00601A43">
      <w:pPr>
        <w:spacing w:line="360" w:lineRule="auto"/>
        <w:rPr>
          <w:rFonts w:ascii="Verdana" w:hAnsi="Verdana"/>
          <w:color w:val="333333"/>
          <w:sz w:val="20"/>
          <w:szCs w:val="20"/>
          <w:shd w:val="clear" w:color="auto" w:fill="FFFFFF"/>
        </w:rPr>
      </w:pPr>
    </w:p>
    <w:p w14:paraId="243C71D5" w14:textId="0B564DD2" w:rsidR="00B51D3D" w:rsidRDefault="00B51D3D" w:rsidP="00B51D3D">
      <w:pPr>
        <w:spacing w:line="360" w:lineRule="auto"/>
        <w:rPr>
          <w:rFonts w:ascii="Verdana" w:hAnsi="Verdana" w:cs="Calibri"/>
          <w:color w:val="000000"/>
          <w:sz w:val="20"/>
          <w:szCs w:val="20"/>
        </w:rPr>
      </w:pPr>
      <w:r>
        <w:rPr>
          <w:rFonts w:ascii="Verdana" w:hAnsi="Verdana"/>
          <w:sz w:val="20"/>
          <w:szCs w:val="20"/>
        </w:rPr>
        <w:t xml:space="preserve">Visitors to </w:t>
      </w:r>
      <w:r w:rsidR="00AE5C3D">
        <w:rPr>
          <w:rFonts w:ascii="Verdana" w:hAnsi="Verdana"/>
          <w:sz w:val="20"/>
          <w:szCs w:val="20"/>
        </w:rPr>
        <w:t xml:space="preserve">The Driver </w:t>
      </w:r>
      <w:r w:rsidRPr="00EE5DCD">
        <w:rPr>
          <w:rFonts w:ascii="Verdana" w:hAnsi="Verdana"/>
          <w:sz w:val="20"/>
          <w:szCs w:val="20"/>
        </w:rPr>
        <w:t xml:space="preserve">Safety Zone </w:t>
      </w:r>
      <w:r w:rsidR="00104386">
        <w:rPr>
          <w:rFonts w:ascii="Verdana" w:hAnsi="Verdana"/>
          <w:sz w:val="20"/>
          <w:szCs w:val="20"/>
        </w:rPr>
        <w:t xml:space="preserve">can play a game with a serious message: how braking speeds are affected </w:t>
      </w:r>
      <w:r w:rsidR="00104386">
        <w:rPr>
          <w:rFonts w:ascii="Verdana" w:hAnsi="Verdana" w:cs="Calibri"/>
          <w:color w:val="000000"/>
          <w:sz w:val="20"/>
          <w:szCs w:val="20"/>
        </w:rPr>
        <w:t xml:space="preserve">by </w:t>
      </w:r>
      <w:r>
        <w:rPr>
          <w:rFonts w:ascii="Verdana" w:hAnsi="Verdana" w:cs="Calibri"/>
          <w:color w:val="000000"/>
          <w:sz w:val="20"/>
          <w:szCs w:val="20"/>
        </w:rPr>
        <w:t>loading</w:t>
      </w:r>
      <w:r w:rsidR="00104386">
        <w:rPr>
          <w:rFonts w:ascii="Verdana" w:hAnsi="Verdana" w:cs="Calibri"/>
          <w:color w:val="000000"/>
          <w:sz w:val="20"/>
          <w:szCs w:val="20"/>
        </w:rPr>
        <w:t xml:space="preserve">, </w:t>
      </w:r>
      <w:r>
        <w:rPr>
          <w:rFonts w:ascii="Verdana" w:hAnsi="Verdana" w:cs="Calibri"/>
          <w:color w:val="000000"/>
          <w:sz w:val="20"/>
          <w:szCs w:val="20"/>
        </w:rPr>
        <w:t xml:space="preserve">tyre </w:t>
      </w:r>
      <w:r w:rsidR="00104386">
        <w:rPr>
          <w:rFonts w:ascii="Verdana" w:hAnsi="Verdana" w:cs="Calibri"/>
          <w:color w:val="000000"/>
          <w:sz w:val="20"/>
          <w:szCs w:val="20"/>
        </w:rPr>
        <w:t xml:space="preserve">and road </w:t>
      </w:r>
      <w:r>
        <w:rPr>
          <w:rFonts w:ascii="Verdana" w:hAnsi="Verdana" w:cs="Calibri"/>
          <w:color w:val="000000"/>
          <w:sz w:val="20"/>
          <w:szCs w:val="20"/>
        </w:rPr>
        <w:t xml:space="preserve">conditions and how impairment from drugs, alcohol </w:t>
      </w:r>
      <w:r w:rsidR="00527F9C">
        <w:rPr>
          <w:rFonts w:ascii="Verdana" w:hAnsi="Verdana" w:cs="Calibri"/>
          <w:color w:val="000000"/>
          <w:sz w:val="20"/>
          <w:szCs w:val="20"/>
        </w:rPr>
        <w:t xml:space="preserve">and </w:t>
      </w:r>
      <w:r w:rsidR="00527F9C" w:rsidRPr="00B51D3D">
        <w:rPr>
          <w:rFonts w:ascii="Verdana" w:hAnsi="Verdana" w:cs="Calibri"/>
          <w:color w:val="000000"/>
          <w:sz w:val="20"/>
          <w:szCs w:val="20"/>
        </w:rPr>
        <w:t>fatigue</w:t>
      </w:r>
      <w:r>
        <w:rPr>
          <w:rFonts w:ascii="Verdana" w:hAnsi="Verdana" w:cs="Calibri"/>
          <w:color w:val="000000"/>
          <w:sz w:val="20"/>
          <w:szCs w:val="20"/>
        </w:rPr>
        <w:t xml:space="preserve"> alters reaction times and performance.</w:t>
      </w:r>
    </w:p>
    <w:p w14:paraId="109A5291" w14:textId="77777777" w:rsidR="00601A43" w:rsidRDefault="00601A43" w:rsidP="00601A43">
      <w:pPr>
        <w:spacing w:line="360" w:lineRule="auto"/>
        <w:rPr>
          <w:rFonts w:ascii="Verdana" w:hAnsi="Verdana"/>
          <w:color w:val="333333"/>
          <w:sz w:val="20"/>
          <w:szCs w:val="20"/>
          <w:shd w:val="clear" w:color="auto" w:fill="FFFFFF"/>
        </w:rPr>
      </w:pPr>
    </w:p>
    <w:p w14:paraId="7098D313" w14:textId="46C86F50" w:rsidR="00AA6E6F" w:rsidRDefault="00B51D3D" w:rsidP="00601A43">
      <w:pPr>
        <w:spacing w:line="360" w:lineRule="auto"/>
        <w:rPr>
          <w:rFonts w:ascii="Verdana" w:hAnsi="Verdana"/>
          <w:color w:val="333333"/>
          <w:sz w:val="20"/>
          <w:szCs w:val="20"/>
          <w:shd w:val="clear" w:color="auto" w:fill="FFFFFF"/>
        </w:rPr>
      </w:pPr>
      <w:r>
        <w:rPr>
          <w:rFonts w:ascii="Verdana" w:hAnsi="Verdana"/>
          <w:color w:val="333333"/>
          <w:sz w:val="20"/>
          <w:szCs w:val="20"/>
          <w:shd w:val="clear" w:color="auto" w:fill="FFFFFF"/>
        </w:rPr>
        <w:t xml:space="preserve">Over the three days, there </w:t>
      </w:r>
      <w:r w:rsidR="001534AA">
        <w:rPr>
          <w:rFonts w:ascii="Verdana" w:hAnsi="Verdana"/>
          <w:color w:val="333333"/>
          <w:sz w:val="20"/>
          <w:szCs w:val="20"/>
          <w:shd w:val="clear" w:color="auto" w:fill="FFFFFF"/>
        </w:rPr>
        <w:t xml:space="preserve">will be </w:t>
      </w:r>
      <w:r>
        <w:rPr>
          <w:rFonts w:ascii="Verdana" w:hAnsi="Verdana"/>
          <w:color w:val="333333"/>
          <w:sz w:val="20"/>
          <w:szCs w:val="20"/>
          <w:shd w:val="clear" w:color="auto" w:fill="FFFFFF"/>
        </w:rPr>
        <w:t xml:space="preserve">a comprehensive programme of speakers in panel sessions covering topical issues such as </w:t>
      </w:r>
      <w:r w:rsidR="001534AA">
        <w:rPr>
          <w:rFonts w:ascii="Verdana" w:hAnsi="Verdana"/>
          <w:color w:val="333333"/>
          <w:sz w:val="20"/>
          <w:szCs w:val="20"/>
          <w:shd w:val="clear" w:color="auto" w:fill="FFFFFF"/>
        </w:rPr>
        <w:t xml:space="preserve">driver </w:t>
      </w:r>
      <w:r>
        <w:rPr>
          <w:rFonts w:ascii="Verdana" w:hAnsi="Verdana"/>
          <w:color w:val="333333"/>
          <w:sz w:val="20"/>
          <w:szCs w:val="20"/>
          <w:shd w:val="clear" w:color="auto" w:fill="FFFFFF"/>
        </w:rPr>
        <w:t xml:space="preserve">distractions, leadership and behaviour change. Nick Harris, CEO of National Highways is among a host of industry professionals in the </w:t>
      </w:r>
      <w:r w:rsidRPr="00EE5DCD">
        <w:rPr>
          <w:rFonts w:ascii="Verdana" w:hAnsi="Verdana"/>
          <w:sz w:val="20"/>
          <w:szCs w:val="20"/>
        </w:rPr>
        <w:t>Driver Safety Theatre</w:t>
      </w:r>
      <w:r w:rsidR="008C308D">
        <w:rPr>
          <w:rFonts w:ascii="Verdana" w:hAnsi="Verdana"/>
          <w:color w:val="333333"/>
          <w:sz w:val="20"/>
          <w:szCs w:val="20"/>
          <w:shd w:val="clear" w:color="auto" w:fill="FFFFFF"/>
        </w:rPr>
        <w:t xml:space="preserve"> </w:t>
      </w:r>
      <w:r w:rsidR="008C308D">
        <w:rPr>
          <w:rFonts w:ascii="Verdana" w:hAnsi="Verdana"/>
          <w:sz w:val="20"/>
          <w:szCs w:val="20"/>
        </w:rPr>
        <w:t xml:space="preserve">sharing expertise on key themes such as safety leadership, vehicle safety, behaviour change, legal </w:t>
      </w:r>
      <w:proofErr w:type="gramStart"/>
      <w:r w:rsidR="008C308D">
        <w:rPr>
          <w:rFonts w:ascii="Verdana" w:hAnsi="Verdana"/>
          <w:sz w:val="20"/>
          <w:szCs w:val="20"/>
        </w:rPr>
        <w:t>responsibilities</w:t>
      </w:r>
      <w:proofErr w:type="gramEnd"/>
      <w:r w:rsidR="008C308D">
        <w:rPr>
          <w:rFonts w:ascii="Verdana" w:hAnsi="Verdana"/>
          <w:sz w:val="20"/>
          <w:szCs w:val="20"/>
        </w:rPr>
        <w:t xml:space="preserve"> and driver fatigue to help you meet your biggest challenges</w:t>
      </w:r>
      <w:r w:rsidR="008C308D">
        <w:rPr>
          <w:rFonts w:ascii="Verdana" w:hAnsi="Verdana"/>
          <w:color w:val="333333"/>
          <w:sz w:val="20"/>
          <w:szCs w:val="20"/>
          <w:shd w:val="clear" w:color="auto" w:fill="FFFFFF"/>
        </w:rPr>
        <w:t>.</w:t>
      </w:r>
    </w:p>
    <w:p w14:paraId="5BC85A23" w14:textId="77777777" w:rsidR="00B51D3D" w:rsidRDefault="00B51D3D" w:rsidP="00601A43">
      <w:pPr>
        <w:spacing w:line="360" w:lineRule="auto"/>
        <w:rPr>
          <w:rFonts w:ascii="Verdana" w:hAnsi="Verdana"/>
          <w:color w:val="333333"/>
          <w:sz w:val="20"/>
          <w:szCs w:val="20"/>
          <w:shd w:val="clear" w:color="auto" w:fill="FFFFFF"/>
        </w:rPr>
      </w:pPr>
    </w:p>
    <w:p w14:paraId="5EB850B8" w14:textId="2DF4316D" w:rsidR="00601A43" w:rsidRDefault="00601A43" w:rsidP="00601A43">
      <w:pPr>
        <w:spacing w:line="360" w:lineRule="auto"/>
        <w:rPr>
          <w:rFonts w:ascii="Verdana" w:hAnsi="Verdana"/>
          <w:sz w:val="20"/>
          <w:szCs w:val="20"/>
        </w:rPr>
      </w:pPr>
      <w:r>
        <w:rPr>
          <w:rFonts w:ascii="Verdana" w:hAnsi="Verdana"/>
          <w:sz w:val="20"/>
          <w:szCs w:val="20"/>
        </w:rPr>
        <w:t xml:space="preserve">“The sector </w:t>
      </w:r>
      <w:r w:rsidR="00104386">
        <w:rPr>
          <w:rFonts w:ascii="Verdana" w:hAnsi="Verdana"/>
          <w:sz w:val="20"/>
          <w:szCs w:val="20"/>
        </w:rPr>
        <w:t>continues to change</w:t>
      </w:r>
      <w:r>
        <w:rPr>
          <w:rFonts w:ascii="Verdana" w:hAnsi="Verdana"/>
          <w:sz w:val="20"/>
          <w:szCs w:val="20"/>
        </w:rPr>
        <w:t>,</w:t>
      </w:r>
      <w:r w:rsidRPr="00EE5DCD">
        <w:rPr>
          <w:rFonts w:ascii="Verdana" w:hAnsi="Verdana"/>
          <w:sz w:val="20"/>
          <w:szCs w:val="20"/>
        </w:rPr>
        <w:t>” says Simon Turner, Campaign</w:t>
      </w:r>
      <w:r w:rsidR="00AA6E6F">
        <w:rPr>
          <w:rFonts w:ascii="Verdana" w:hAnsi="Verdana"/>
          <w:sz w:val="20"/>
          <w:szCs w:val="20"/>
        </w:rPr>
        <w:t>s</w:t>
      </w:r>
      <w:r w:rsidRPr="00EE5DCD">
        <w:rPr>
          <w:rFonts w:ascii="Verdana" w:hAnsi="Verdana"/>
          <w:sz w:val="20"/>
          <w:szCs w:val="20"/>
        </w:rPr>
        <w:t xml:space="preserve"> Manager for D</w:t>
      </w:r>
      <w:r w:rsidR="00B51D3D">
        <w:rPr>
          <w:rFonts w:ascii="Verdana" w:hAnsi="Verdana"/>
          <w:sz w:val="20"/>
          <w:szCs w:val="20"/>
        </w:rPr>
        <w:t xml:space="preserve">riving </w:t>
      </w:r>
      <w:r>
        <w:rPr>
          <w:rFonts w:ascii="Verdana" w:hAnsi="Verdana"/>
          <w:sz w:val="20"/>
          <w:szCs w:val="20"/>
        </w:rPr>
        <w:t>f</w:t>
      </w:r>
      <w:r w:rsidR="00B51D3D">
        <w:rPr>
          <w:rFonts w:ascii="Verdana" w:hAnsi="Verdana"/>
          <w:sz w:val="20"/>
          <w:szCs w:val="20"/>
        </w:rPr>
        <w:t xml:space="preserve">or </w:t>
      </w:r>
      <w:r>
        <w:rPr>
          <w:rFonts w:ascii="Verdana" w:hAnsi="Verdana"/>
          <w:sz w:val="20"/>
          <w:szCs w:val="20"/>
        </w:rPr>
        <w:t>B</w:t>
      </w:r>
      <w:r w:rsidR="00B51D3D">
        <w:rPr>
          <w:rFonts w:ascii="Verdana" w:hAnsi="Verdana"/>
          <w:sz w:val="20"/>
          <w:szCs w:val="20"/>
        </w:rPr>
        <w:t xml:space="preserve">etter </w:t>
      </w:r>
      <w:r>
        <w:rPr>
          <w:rFonts w:ascii="Verdana" w:hAnsi="Verdana"/>
          <w:sz w:val="20"/>
          <w:szCs w:val="20"/>
        </w:rPr>
        <w:t>B</w:t>
      </w:r>
      <w:r w:rsidR="00B51D3D">
        <w:rPr>
          <w:rFonts w:ascii="Verdana" w:hAnsi="Verdana"/>
          <w:sz w:val="20"/>
          <w:szCs w:val="20"/>
        </w:rPr>
        <w:t>usiness</w:t>
      </w:r>
      <w:r w:rsidRPr="00EE5DCD">
        <w:rPr>
          <w:rFonts w:ascii="Verdana" w:hAnsi="Verdana"/>
          <w:sz w:val="20"/>
          <w:szCs w:val="20"/>
        </w:rPr>
        <w:t xml:space="preserve">. </w:t>
      </w:r>
      <w:r>
        <w:rPr>
          <w:rFonts w:ascii="Verdana" w:hAnsi="Verdana"/>
          <w:sz w:val="20"/>
          <w:szCs w:val="20"/>
        </w:rPr>
        <w:t>“</w:t>
      </w:r>
      <w:r w:rsidR="008C308D">
        <w:rPr>
          <w:rFonts w:ascii="Verdana" w:hAnsi="Verdana"/>
          <w:sz w:val="20"/>
          <w:szCs w:val="20"/>
        </w:rPr>
        <w:t xml:space="preserve">The number of commercial vehicles, especially vans, on our roads has increased significantly over the last few years. The safety of those vehicles and the people driving them and, increasingly, the wellbeing of those drivers, is gaining ever more importance among employers who realise that good management of those who drive for work is critical, and that good safety management and efficient, high-performing companies go hand in hand. </w:t>
      </w:r>
    </w:p>
    <w:p w14:paraId="5FFD7D6E" w14:textId="77777777" w:rsidR="00601A43" w:rsidRDefault="00601A43" w:rsidP="00601A43">
      <w:pPr>
        <w:spacing w:line="360" w:lineRule="auto"/>
        <w:rPr>
          <w:rFonts w:ascii="Verdana" w:hAnsi="Verdana"/>
          <w:sz w:val="20"/>
          <w:szCs w:val="20"/>
        </w:rPr>
      </w:pPr>
    </w:p>
    <w:p w14:paraId="1AC1D5F5" w14:textId="749FA8A0" w:rsidR="00601A43" w:rsidRPr="00EE5DCD" w:rsidRDefault="00601A43" w:rsidP="00601A43">
      <w:pPr>
        <w:spacing w:line="360" w:lineRule="auto"/>
        <w:rPr>
          <w:rFonts w:ascii="Verdana" w:hAnsi="Verdana"/>
          <w:sz w:val="20"/>
          <w:szCs w:val="20"/>
        </w:rPr>
      </w:pPr>
      <w:r>
        <w:rPr>
          <w:rFonts w:ascii="Verdana" w:hAnsi="Verdana"/>
          <w:sz w:val="20"/>
          <w:szCs w:val="20"/>
        </w:rPr>
        <w:t>“</w:t>
      </w:r>
      <w:r w:rsidRPr="00EE5DCD">
        <w:rPr>
          <w:rFonts w:ascii="Verdana" w:hAnsi="Verdana"/>
          <w:sz w:val="20"/>
          <w:szCs w:val="20"/>
        </w:rPr>
        <w:t>For those who manage occupational road risk, there’s a lot to learn, and a lot to communicate to drivers. We’re here to share resources, provide support and encouragement and help find any gaps in current operations.</w:t>
      </w:r>
      <w:r w:rsidR="00527F9C">
        <w:rPr>
          <w:rFonts w:ascii="Verdana" w:hAnsi="Verdana"/>
          <w:sz w:val="20"/>
          <w:szCs w:val="20"/>
        </w:rPr>
        <w:t>”</w:t>
      </w:r>
    </w:p>
    <w:p w14:paraId="6D90431E" w14:textId="77777777" w:rsidR="00601A43" w:rsidRDefault="00601A43" w:rsidP="00601A43">
      <w:pPr>
        <w:spacing w:line="360" w:lineRule="auto"/>
        <w:rPr>
          <w:rFonts w:ascii="Verdana" w:hAnsi="Verdana"/>
          <w:iCs/>
          <w:sz w:val="20"/>
          <w:szCs w:val="20"/>
        </w:rPr>
      </w:pPr>
    </w:p>
    <w:p w14:paraId="526BC0D2" w14:textId="073BC795" w:rsidR="00601A43" w:rsidRDefault="00527F9C" w:rsidP="00601A43">
      <w:pPr>
        <w:tabs>
          <w:tab w:val="num" w:pos="720"/>
        </w:tabs>
        <w:spacing w:line="360" w:lineRule="auto"/>
        <w:rPr>
          <w:rFonts w:ascii="Verdana" w:hAnsi="Verdana"/>
          <w:sz w:val="20"/>
          <w:szCs w:val="20"/>
        </w:rPr>
      </w:pPr>
      <w:r>
        <w:rPr>
          <w:rFonts w:ascii="Verdana" w:hAnsi="Verdana"/>
          <w:iCs/>
          <w:sz w:val="20"/>
          <w:szCs w:val="20"/>
        </w:rPr>
        <w:t xml:space="preserve">He adds: </w:t>
      </w:r>
      <w:r w:rsidR="00601A43">
        <w:rPr>
          <w:rFonts w:ascii="Verdana" w:hAnsi="Verdana"/>
          <w:iCs/>
          <w:sz w:val="20"/>
          <w:szCs w:val="20"/>
        </w:rPr>
        <w:t>“</w:t>
      </w:r>
      <w:r>
        <w:rPr>
          <w:rFonts w:ascii="Verdana" w:hAnsi="Verdana"/>
          <w:iCs/>
          <w:sz w:val="20"/>
          <w:szCs w:val="20"/>
        </w:rPr>
        <w:t>T</w:t>
      </w:r>
      <w:r w:rsidR="00601A43">
        <w:rPr>
          <w:rFonts w:ascii="Verdana" w:hAnsi="Verdana"/>
          <w:iCs/>
          <w:sz w:val="20"/>
          <w:szCs w:val="20"/>
        </w:rPr>
        <w:t>here</w:t>
      </w:r>
      <w:r w:rsidR="00601A43" w:rsidRPr="002E1F4E">
        <w:rPr>
          <w:rFonts w:ascii="Verdana" w:hAnsi="Verdana"/>
          <w:sz w:val="20"/>
          <w:szCs w:val="20"/>
        </w:rPr>
        <w:t xml:space="preserve"> is a</w:t>
      </w:r>
      <w:r w:rsidR="00601A43">
        <w:rPr>
          <w:rFonts w:ascii="Verdana" w:hAnsi="Verdana"/>
          <w:sz w:val="20"/>
          <w:szCs w:val="20"/>
        </w:rPr>
        <w:t xml:space="preserve">lso a </w:t>
      </w:r>
      <w:r>
        <w:rPr>
          <w:rFonts w:ascii="Verdana" w:hAnsi="Verdana"/>
          <w:sz w:val="20"/>
          <w:szCs w:val="20"/>
        </w:rPr>
        <w:t xml:space="preserve">clear </w:t>
      </w:r>
      <w:r w:rsidR="00601A43" w:rsidRPr="002E1F4E">
        <w:rPr>
          <w:rFonts w:ascii="Verdana" w:hAnsi="Verdana"/>
          <w:sz w:val="20"/>
          <w:szCs w:val="20"/>
        </w:rPr>
        <w:t xml:space="preserve">business case for managing work-related road </w:t>
      </w:r>
      <w:r w:rsidR="00601A43">
        <w:rPr>
          <w:rFonts w:ascii="Verdana" w:hAnsi="Verdana"/>
          <w:sz w:val="20"/>
          <w:szCs w:val="20"/>
        </w:rPr>
        <w:t>risk</w:t>
      </w:r>
      <w:r w:rsidR="008C308D" w:rsidRPr="008C308D">
        <w:rPr>
          <w:rFonts w:ascii="Verdana" w:hAnsi="Verdana"/>
          <w:sz w:val="20"/>
          <w:szCs w:val="20"/>
        </w:rPr>
        <w:t xml:space="preserve"> </w:t>
      </w:r>
      <w:r w:rsidR="008C308D">
        <w:rPr>
          <w:rFonts w:ascii="Verdana" w:hAnsi="Verdana"/>
          <w:sz w:val="20"/>
          <w:szCs w:val="20"/>
        </w:rPr>
        <w:t xml:space="preserve">and improving driver safety within your organisation. </w:t>
      </w:r>
      <w:r>
        <w:rPr>
          <w:rFonts w:ascii="Verdana" w:hAnsi="Verdana"/>
          <w:sz w:val="20"/>
          <w:szCs w:val="20"/>
        </w:rPr>
        <w:t>F</w:t>
      </w:r>
      <w:r w:rsidR="00601A43" w:rsidRPr="002E1F4E">
        <w:rPr>
          <w:rFonts w:ascii="Verdana" w:hAnsi="Verdana"/>
          <w:sz w:val="20"/>
          <w:szCs w:val="20"/>
        </w:rPr>
        <w:t>ewer road incidents mean</w:t>
      </w:r>
      <w:r w:rsidR="00601A43">
        <w:rPr>
          <w:rFonts w:ascii="Verdana" w:hAnsi="Verdana"/>
          <w:sz w:val="20"/>
          <w:szCs w:val="20"/>
        </w:rPr>
        <w:t xml:space="preserve"> fewer </w:t>
      </w:r>
      <w:r w:rsidR="00601A43" w:rsidRPr="002E1F4E">
        <w:rPr>
          <w:rFonts w:ascii="Verdana" w:hAnsi="Verdana"/>
          <w:sz w:val="20"/>
          <w:szCs w:val="20"/>
        </w:rPr>
        <w:t>days lost to injury</w:t>
      </w:r>
      <w:r w:rsidR="00601A43">
        <w:rPr>
          <w:rFonts w:ascii="Verdana" w:hAnsi="Verdana"/>
          <w:sz w:val="20"/>
          <w:szCs w:val="20"/>
        </w:rPr>
        <w:t xml:space="preserve">; fewer </w:t>
      </w:r>
      <w:r w:rsidR="00601A43" w:rsidRPr="002E1F4E">
        <w:rPr>
          <w:rFonts w:ascii="Verdana" w:hAnsi="Verdana"/>
          <w:sz w:val="20"/>
          <w:szCs w:val="20"/>
        </w:rPr>
        <w:t>repairs to vehicles</w:t>
      </w:r>
      <w:r w:rsidR="00601A43">
        <w:rPr>
          <w:rFonts w:ascii="Verdana" w:hAnsi="Verdana"/>
          <w:sz w:val="20"/>
          <w:szCs w:val="20"/>
        </w:rPr>
        <w:t xml:space="preserve"> with vehicles out of action; f</w:t>
      </w:r>
      <w:r w:rsidR="00601A43" w:rsidRPr="002E1F4E">
        <w:rPr>
          <w:rFonts w:ascii="Verdana" w:hAnsi="Verdana"/>
          <w:sz w:val="20"/>
          <w:szCs w:val="20"/>
        </w:rPr>
        <w:t>ewer missed orders</w:t>
      </w:r>
      <w:r w:rsidR="00601A43">
        <w:rPr>
          <w:rFonts w:ascii="Verdana" w:hAnsi="Verdana"/>
          <w:sz w:val="20"/>
          <w:szCs w:val="20"/>
        </w:rPr>
        <w:t xml:space="preserve"> and overall r</w:t>
      </w:r>
      <w:r w:rsidR="00601A43" w:rsidRPr="002E1F4E">
        <w:rPr>
          <w:rFonts w:ascii="Verdana" w:hAnsi="Verdana"/>
          <w:sz w:val="20"/>
          <w:szCs w:val="20"/>
        </w:rPr>
        <w:t>educed running cost</w:t>
      </w:r>
      <w:r w:rsidR="00601A43">
        <w:rPr>
          <w:rFonts w:ascii="Verdana" w:hAnsi="Verdana"/>
          <w:sz w:val="20"/>
          <w:szCs w:val="20"/>
        </w:rPr>
        <w:t>s. Now is the time to become better informed and start getting the benefits of better practice.</w:t>
      </w:r>
      <w:r w:rsidR="001534AA">
        <w:rPr>
          <w:rFonts w:ascii="Verdana" w:hAnsi="Verdana"/>
          <w:sz w:val="20"/>
          <w:szCs w:val="20"/>
        </w:rPr>
        <w:t>”</w:t>
      </w:r>
    </w:p>
    <w:p w14:paraId="0AD119ED" w14:textId="77777777" w:rsidR="00601A43" w:rsidRDefault="00601A43" w:rsidP="00601A43">
      <w:pPr>
        <w:tabs>
          <w:tab w:val="num" w:pos="720"/>
        </w:tabs>
        <w:spacing w:line="360" w:lineRule="auto"/>
        <w:rPr>
          <w:rFonts w:ascii="Verdana" w:hAnsi="Verdana"/>
          <w:sz w:val="20"/>
          <w:szCs w:val="20"/>
        </w:rPr>
      </w:pPr>
    </w:p>
    <w:p w14:paraId="12DC4037" w14:textId="7C415DC4" w:rsidR="00601A43" w:rsidRPr="004143B5" w:rsidRDefault="00601A43" w:rsidP="001534AA">
      <w:pPr>
        <w:tabs>
          <w:tab w:val="num" w:pos="720"/>
        </w:tabs>
        <w:spacing w:line="360" w:lineRule="auto"/>
        <w:rPr>
          <w:rFonts w:ascii="Verdana" w:hAnsi="Verdana"/>
          <w:sz w:val="20"/>
          <w:szCs w:val="20"/>
        </w:rPr>
      </w:pPr>
      <w:r>
        <w:rPr>
          <w:rFonts w:ascii="Verdana" w:hAnsi="Verdana"/>
          <w:sz w:val="20"/>
          <w:szCs w:val="20"/>
        </w:rPr>
        <w:t xml:space="preserve">Driving for Better Business is also bringing together a range of expert partners to help provide content in the theatre and support visitors. </w:t>
      </w:r>
      <w:r w:rsidRPr="001534AA">
        <w:rPr>
          <w:rFonts w:ascii="Verdana" w:hAnsi="Verdana"/>
          <w:sz w:val="20"/>
          <w:szCs w:val="20"/>
        </w:rPr>
        <w:t xml:space="preserve">Exhibitors in the Driver Safety Zone area include </w:t>
      </w:r>
      <w:r w:rsidR="001534AA" w:rsidRPr="001534AA">
        <w:rPr>
          <w:rFonts w:ascii="Verdana" w:hAnsi="Verdana"/>
          <w:sz w:val="20"/>
          <w:szCs w:val="20"/>
        </w:rPr>
        <w:t xml:space="preserve">D-Tec, </w:t>
      </w:r>
      <w:proofErr w:type="spellStart"/>
      <w:r w:rsidR="001534AA" w:rsidRPr="001534AA">
        <w:rPr>
          <w:rFonts w:ascii="Verdana" w:hAnsi="Verdana"/>
          <w:sz w:val="20"/>
          <w:szCs w:val="20"/>
        </w:rPr>
        <w:t>Westcotec</w:t>
      </w:r>
      <w:proofErr w:type="spellEnd"/>
      <w:r w:rsidR="001534AA" w:rsidRPr="001534AA">
        <w:rPr>
          <w:rFonts w:ascii="Verdana" w:hAnsi="Verdana"/>
          <w:sz w:val="20"/>
          <w:szCs w:val="20"/>
        </w:rPr>
        <w:t xml:space="preserve">, </w:t>
      </w:r>
      <w:proofErr w:type="spellStart"/>
      <w:r w:rsidR="001534AA" w:rsidRPr="001534AA">
        <w:rPr>
          <w:rFonts w:ascii="Verdana" w:hAnsi="Verdana"/>
          <w:sz w:val="20"/>
          <w:szCs w:val="20"/>
        </w:rPr>
        <w:t>Esitu</w:t>
      </w:r>
      <w:proofErr w:type="spellEnd"/>
      <w:r w:rsidR="001534AA" w:rsidRPr="001534AA">
        <w:rPr>
          <w:rFonts w:ascii="Verdana" w:hAnsi="Verdana"/>
          <w:sz w:val="20"/>
          <w:szCs w:val="20"/>
        </w:rPr>
        <w:t xml:space="preserve">, IAM </w:t>
      </w:r>
      <w:proofErr w:type="spellStart"/>
      <w:r w:rsidR="001534AA" w:rsidRPr="001534AA">
        <w:rPr>
          <w:rFonts w:ascii="Verdana" w:hAnsi="Verdana"/>
          <w:sz w:val="20"/>
          <w:szCs w:val="20"/>
        </w:rPr>
        <w:t>Roadsmart</w:t>
      </w:r>
      <w:proofErr w:type="spellEnd"/>
      <w:r w:rsidR="001534AA" w:rsidRPr="001534AA">
        <w:rPr>
          <w:rFonts w:ascii="Verdana" w:hAnsi="Verdana"/>
          <w:sz w:val="20"/>
          <w:szCs w:val="20"/>
        </w:rPr>
        <w:t xml:space="preserve"> and RED Driver training</w:t>
      </w:r>
      <w:r w:rsidRPr="001534AA">
        <w:rPr>
          <w:rFonts w:ascii="Verdana" w:hAnsi="Verdana"/>
          <w:sz w:val="20"/>
          <w:szCs w:val="20"/>
        </w:rPr>
        <w:t>.</w:t>
      </w:r>
      <w:r>
        <w:rPr>
          <w:rFonts w:ascii="Verdana" w:hAnsi="Verdana"/>
          <w:sz w:val="20"/>
          <w:szCs w:val="20"/>
        </w:rPr>
        <w:t xml:space="preserve"> The Driver Safety Zone at this year’s Health and Safety Event is</w:t>
      </w:r>
      <w:r w:rsidRPr="001534AA">
        <w:rPr>
          <w:rFonts w:ascii="Verdana" w:hAnsi="Verdana"/>
          <w:i/>
          <w:iCs/>
          <w:sz w:val="20"/>
          <w:szCs w:val="20"/>
        </w:rPr>
        <w:t xml:space="preserve"> the</w:t>
      </w:r>
      <w:r>
        <w:rPr>
          <w:rFonts w:ascii="Verdana" w:hAnsi="Verdana"/>
          <w:sz w:val="20"/>
          <w:szCs w:val="20"/>
        </w:rPr>
        <w:t xml:space="preserve"> place </w:t>
      </w:r>
      <w:r w:rsidR="001534AA">
        <w:rPr>
          <w:rFonts w:ascii="Verdana" w:hAnsi="Verdana"/>
          <w:sz w:val="20"/>
          <w:szCs w:val="20"/>
        </w:rPr>
        <w:t xml:space="preserve">for </w:t>
      </w:r>
      <w:r>
        <w:rPr>
          <w:rFonts w:ascii="Verdana" w:hAnsi="Verdana"/>
          <w:sz w:val="20"/>
          <w:szCs w:val="20"/>
        </w:rPr>
        <w:t>the latest advice on guidance from real experts on how to manage driver safety effectively.</w:t>
      </w:r>
    </w:p>
    <w:p w14:paraId="26982A6A" w14:textId="77777777" w:rsidR="00601A43" w:rsidRDefault="00601A43" w:rsidP="00601A43">
      <w:pPr>
        <w:spacing w:line="360" w:lineRule="auto"/>
        <w:rPr>
          <w:rFonts w:ascii="Verdana" w:hAnsi="Verdana"/>
          <w:sz w:val="20"/>
          <w:szCs w:val="20"/>
          <w:lang w:val="en-US"/>
        </w:rPr>
      </w:pPr>
    </w:p>
    <w:p w14:paraId="60631593" w14:textId="0696C9D1" w:rsidR="00AA6E6F" w:rsidRDefault="001534AA" w:rsidP="00601A43">
      <w:pPr>
        <w:rPr>
          <w:rFonts w:ascii="Verdana" w:hAnsi="Verdana"/>
          <w:sz w:val="20"/>
          <w:szCs w:val="20"/>
          <w:lang w:val="en-US"/>
        </w:rPr>
      </w:pPr>
      <w:r>
        <w:rPr>
          <w:rFonts w:ascii="Verdana" w:hAnsi="Verdana"/>
          <w:sz w:val="20"/>
          <w:szCs w:val="20"/>
          <w:lang w:val="en-US"/>
        </w:rPr>
        <w:t xml:space="preserve">Click </w:t>
      </w:r>
      <w:hyperlink r:id="rId6" w:history="1">
        <w:r w:rsidRPr="001534AA">
          <w:rPr>
            <w:rStyle w:val="Hyperlink"/>
            <w:rFonts w:ascii="Verdana" w:hAnsi="Verdana"/>
            <w:sz w:val="20"/>
            <w:szCs w:val="20"/>
            <w:lang w:val="en-US"/>
          </w:rPr>
          <w:t>here</w:t>
        </w:r>
      </w:hyperlink>
      <w:r>
        <w:rPr>
          <w:rFonts w:ascii="Verdana" w:hAnsi="Verdana"/>
          <w:sz w:val="20"/>
          <w:szCs w:val="20"/>
          <w:lang w:val="en-US"/>
        </w:rPr>
        <w:t xml:space="preserve"> f</w:t>
      </w:r>
      <w:r w:rsidR="00601A43">
        <w:rPr>
          <w:rFonts w:ascii="Verdana" w:hAnsi="Verdana"/>
          <w:sz w:val="20"/>
          <w:szCs w:val="20"/>
          <w:lang w:val="en-US"/>
        </w:rPr>
        <w:t>or an up-to-date schedule of speakers</w:t>
      </w:r>
    </w:p>
    <w:p w14:paraId="3146E104" w14:textId="35965781" w:rsidR="00601A43" w:rsidRDefault="001534AA" w:rsidP="00601A43">
      <w:pPr>
        <w:spacing w:line="360" w:lineRule="auto"/>
        <w:rPr>
          <w:rFonts w:ascii="Verdana" w:hAnsi="Verdana"/>
          <w:sz w:val="20"/>
          <w:szCs w:val="20"/>
          <w:lang w:val="en-US"/>
        </w:rPr>
      </w:pPr>
      <w:r>
        <w:rPr>
          <w:rFonts w:ascii="Verdana" w:hAnsi="Verdana"/>
          <w:sz w:val="20"/>
          <w:szCs w:val="20"/>
          <w:lang w:val="en-US"/>
        </w:rPr>
        <w:t xml:space="preserve">Tickets are available </w:t>
      </w:r>
      <w:hyperlink r:id="rId7" w:history="1">
        <w:r w:rsidRPr="001534AA">
          <w:rPr>
            <w:rStyle w:val="Hyperlink"/>
            <w:rFonts w:ascii="Verdana" w:hAnsi="Verdana"/>
            <w:sz w:val="20"/>
            <w:szCs w:val="20"/>
            <w:lang w:val="en-US"/>
          </w:rPr>
          <w:t>here</w:t>
        </w:r>
      </w:hyperlink>
    </w:p>
    <w:p w14:paraId="073327D4" w14:textId="77777777" w:rsidR="00601A43" w:rsidRPr="00A7071F" w:rsidRDefault="00601A43" w:rsidP="00601A43">
      <w:pPr>
        <w:spacing w:line="360" w:lineRule="auto"/>
        <w:rPr>
          <w:rFonts w:ascii="Verdana" w:hAnsi="Verdana" w:cs="Calibri"/>
          <w:sz w:val="20"/>
          <w:szCs w:val="20"/>
          <w:lang w:val="en-US"/>
        </w:rPr>
      </w:pPr>
      <w:r w:rsidRPr="00A7071F">
        <w:rPr>
          <w:rFonts w:ascii="Verdana" w:hAnsi="Verdana"/>
          <w:sz w:val="20"/>
          <w:szCs w:val="20"/>
          <w:lang w:val="en-US"/>
        </w:rPr>
        <w:t xml:space="preserve">Presentations and panel discussions will be recorded to be shared </w:t>
      </w:r>
      <w:r w:rsidRPr="00F864E8">
        <w:rPr>
          <w:rFonts w:ascii="Verdana" w:hAnsi="Verdana"/>
          <w:sz w:val="20"/>
          <w:szCs w:val="20"/>
          <w:lang w:val="en-US"/>
        </w:rPr>
        <w:t>after the event.</w:t>
      </w:r>
      <w:r w:rsidRPr="00A7071F">
        <w:rPr>
          <w:rFonts w:ascii="Verdana" w:hAnsi="Verdana"/>
          <w:sz w:val="20"/>
          <w:szCs w:val="20"/>
          <w:lang w:val="en-US"/>
        </w:rPr>
        <w:t xml:space="preserve"> </w:t>
      </w:r>
    </w:p>
    <w:p w14:paraId="508BAD88" w14:textId="77777777" w:rsidR="00601A43" w:rsidRDefault="00601A43" w:rsidP="00601A43">
      <w:pPr>
        <w:rPr>
          <w:rFonts w:ascii="Verdana" w:hAnsi="Verdana"/>
          <w:b/>
          <w:sz w:val="18"/>
          <w:szCs w:val="18"/>
        </w:rPr>
      </w:pPr>
    </w:p>
    <w:p w14:paraId="198D191E" w14:textId="76664731" w:rsidR="00601A43" w:rsidRPr="00AE3C1D" w:rsidRDefault="00601A43" w:rsidP="00601A43">
      <w:pPr>
        <w:rPr>
          <w:rFonts w:ascii="Verdana" w:hAnsi="Verdana"/>
          <w:sz w:val="18"/>
          <w:szCs w:val="18"/>
        </w:rPr>
      </w:pPr>
      <w:r w:rsidRPr="00A21D6D">
        <w:rPr>
          <w:rFonts w:ascii="Verdana" w:hAnsi="Verdana"/>
          <w:b/>
          <w:sz w:val="18"/>
          <w:szCs w:val="18"/>
        </w:rPr>
        <w:t>Media contact:</w:t>
      </w:r>
      <w:r w:rsidRPr="00AE3C1D">
        <w:rPr>
          <w:rFonts w:ascii="Verdana" w:hAnsi="Verdana"/>
          <w:sz w:val="18"/>
          <w:szCs w:val="18"/>
        </w:rPr>
        <w:t xml:space="preserve"> </w:t>
      </w:r>
      <w:proofErr w:type="spellStart"/>
      <w:r w:rsidRPr="00AE3C1D">
        <w:rPr>
          <w:rFonts w:ascii="Verdana" w:hAnsi="Verdana"/>
          <w:sz w:val="18"/>
          <w:szCs w:val="18"/>
        </w:rPr>
        <w:t>Hadstrong</w:t>
      </w:r>
      <w:proofErr w:type="spellEnd"/>
      <w:r w:rsidR="001534AA">
        <w:rPr>
          <w:rFonts w:ascii="Verdana" w:hAnsi="Verdana"/>
          <w:sz w:val="18"/>
          <w:szCs w:val="18"/>
        </w:rPr>
        <w:t xml:space="preserve"> - </w:t>
      </w:r>
      <w:r w:rsidRPr="00AE3C1D">
        <w:rPr>
          <w:rFonts w:ascii="Verdana" w:hAnsi="Verdana"/>
          <w:sz w:val="18"/>
          <w:szCs w:val="18"/>
        </w:rPr>
        <w:t>Becky Hadley on 07733 054839</w:t>
      </w:r>
    </w:p>
    <w:p w14:paraId="55095E27" w14:textId="77777777" w:rsidR="00601A43" w:rsidRPr="00AE3C1D" w:rsidRDefault="00601A43" w:rsidP="00601A43">
      <w:pPr>
        <w:spacing w:line="360" w:lineRule="auto"/>
        <w:rPr>
          <w:rFonts w:ascii="Verdana" w:hAnsi="Verdana"/>
          <w:sz w:val="18"/>
          <w:szCs w:val="18"/>
        </w:rPr>
      </w:pPr>
    </w:p>
    <w:p w14:paraId="636DD83B" w14:textId="77777777" w:rsidR="00601A43" w:rsidRPr="00AE3C1D" w:rsidRDefault="00601A43" w:rsidP="00601A43">
      <w:pPr>
        <w:rPr>
          <w:rFonts w:ascii="Verdana" w:hAnsi="Verdana"/>
          <w:b/>
          <w:sz w:val="18"/>
          <w:szCs w:val="18"/>
        </w:rPr>
      </w:pPr>
      <w:r w:rsidRPr="00AE3C1D">
        <w:rPr>
          <w:rFonts w:ascii="Verdana" w:hAnsi="Verdana"/>
          <w:b/>
          <w:sz w:val="18"/>
          <w:szCs w:val="18"/>
        </w:rPr>
        <w:t xml:space="preserve">About Driving for Better Business </w:t>
      </w:r>
    </w:p>
    <w:p w14:paraId="080D3604" w14:textId="77777777" w:rsidR="00601A43" w:rsidRPr="005B069A" w:rsidRDefault="00601A43" w:rsidP="00601A43">
      <w:pPr>
        <w:rPr>
          <w:rFonts w:ascii="Verdana" w:hAnsi="Verdana"/>
          <w:sz w:val="18"/>
          <w:szCs w:val="18"/>
        </w:rPr>
      </w:pPr>
      <w:r w:rsidRPr="005B069A">
        <w:rPr>
          <w:rFonts w:ascii="Verdana" w:hAnsi="Verdana"/>
          <w:sz w:val="18"/>
          <w:szCs w:val="18"/>
        </w:rPr>
        <w:t>Driving for work is one of the highest-risk activities that many employees undertake, whether they drive a commercial vehicle, a company car or make occasional work journeys in their own vehicle. As the gig economy continues to grow, this also means those who ride for work as well as those who drive.</w:t>
      </w:r>
    </w:p>
    <w:p w14:paraId="7DDDDE1D" w14:textId="77777777" w:rsidR="00601A43" w:rsidRPr="005B069A" w:rsidRDefault="00601A43" w:rsidP="00601A43">
      <w:pPr>
        <w:rPr>
          <w:rFonts w:ascii="Verdana" w:hAnsi="Verdana"/>
          <w:sz w:val="18"/>
          <w:szCs w:val="18"/>
        </w:rPr>
      </w:pPr>
      <w:r w:rsidRPr="005B069A">
        <w:rPr>
          <w:rFonts w:ascii="Verdana" w:hAnsi="Verdana"/>
          <w:sz w:val="18"/>
          <w:szCs w:val="18"/>
        </w:rPr>
        <w:t xml:space="preserve">Driving for Better Business is a free to access government-backed </w:t>
      </w:r>
      <w:r>
        <w:rPr>
          <w:rFonts w:ascii="Verdana" w:hAnsi="Verdana"/>
          <w:sz w:val="18"/>
          <w:szCs w:val="18"/>
        </w:rPr>
        <w:t xml:space="preserve">National </w:t>
      </w:r>
      <w:r w:rsidRPr="005B069A">
        <w:rPr>
          <w:rFonts w:ascii="Verdana" w:hAnsi="Verdana"/>
          <w:sz w:val="18"/>
          <w:szCs w:val="18"/>
        </w:rPr>
        <w:t xml:space="preserve">Highways programme, delivered in partnership with </w:t>
      </w:r>
      <w:proofErr w:type="spellStart"/>
      <w:r w:rsidRPr="005B069A">
        <w:rPr>
          <w:rFonts w:ascii="Verdana" w:hAnsi="Verdana"/>
          <w:sz w:val="18"/>
          <w:szCs w:val="18"/>
        </w:rPr>
        <w:t>RoadSafe</w:t>
      </w:r>
      <w:proofErr w:type="spellEnd"/>
      <w:r w:rsidRPr="005B069A">
        <w:rPr>
          <w:rFonts w:ascii="Verdana" w:hAnsi="Verdana"/>
          <w:sz w:val="18"/>
          <w:szCs w:val="18"/>
        </w:rPr>
        <w:t>, to help employers in the private and public sectors reduce work-related road risk, protecting staff who drive or ride for work, and others who they may share the road with.</w:t>
      </w:r>
    </w:p>
    <w:p w14:paraId="3EE79233" w14:textId="7A8E1DF6" w:rsidR="00961C31" w:rsidRPr="00B51D3D" w:rsidRDefault="00601A43">
      <w:pPr>
        <w:rPr>
          <w:rFonts w:ascii="Verdana" w:hAnsi="Verdana"/>
          <w:sz w:val="18"/>
          <w:szCs w:val="18"/>
        </w:rPr>
      </w:pPr>
      <w:r w:rsidRPr="000B3AC5">
        <w:rPr>
          <w:rFonts w:ascii="Verdana" w:hAnsi="Verdana"/>
          <w:sz w:val="18"/>
          <w:szCs w:val="18"/>
        </w:rPr>
        <w:t xml:space="preserve">Our mission is </w:t>
      </w:r>
      <w:r w:rsidRPr="000B3AC5">
        <w:rPr>
          <w:rFonts w:ascii="Verdana" w:hAnsi="Verdana" w:cs="Arial"/>
          <w:color w:val="333333"/>
          <w:sz w:val="18"/>
          <w:szCs w:val="18"/>
          <w:shd w:val="clear" w:color="auto" w:fill="FFFFFF"/>
        </w:rPr>
        <w:t>to improve the levels of compliance for all those who drive or ride for work by demonstrating the significant business benefits of managing work-related road risk more effectively.</w:t>
      </w:r>
      <w:r>
        <w:rPr>
          <w:rFonts w:ascii="Verdana" w:hAnsi="Verdana" w:cs="Arial"/>
          <w:color w:val="333333"/>
          <w:sz w:val="18"/>
          <w:szCs w:val="18"/>
          <w:shd w:val="clear" w:color="auto" w:fill="FFFFFF"/>
        </w:rPr>
        <w:t xml:space="preserve"> </w:t>
      </w:r>
      <w:hyperlink r:id="rId8" w:history="1">
        <w:r w:rsidRPr="00AE3C1D">
          <w:rPr>
            <w:rStyle w:val="Hyperlink"/>
            <w:sz w:val="18"/>
            <w:szCs w:val="18"/>
          </w:rPr>
          <w:t>https://www.drivingforbetterbusiness.com/</w:t>
        </w:r>
      </w:hyperlink>
    </w:p>
    <w:sectPr w:rsidR="00961C31" w:rsidRPr="00B51D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F0FEC"/>
    <w:multiLevelType w:val="hybridMultilevel"/>
    <w:tmpl w:val="00565404"/>
    <w:lvl w:ilvl="0" w:tplc="754EB1EA">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DB6B66"/>
    <w:multiLevelType w:val="multilevel"/>
    <w:tmpl w:val="0CEAC1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254777488">
    <w:abstractNumId w:val="0"/>
  </w:num>
  <w:num w:numId="2" w16cid:durableId="557866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A43"/>
    <w:rsid w:val="00104386"/>
    <w:rsid w:val="001534AA"/>
    <w:rsid w:val="001E11B1"/>
    <w:rsid w:val="00527F9C"/>
    <w:rsid w:val="005B7F4C"/>
    <w:rsid w:val="00601A43"/>
    <w:rsid w:val="008C308D"/>
    <w:rsid w:val="008E458D"/>
    <w:rsid w:val="00961C31"/>
    <w:rsid w:val="00AA6E6F"/>
    <w:rsid w:val="00AE5C3D"/>
    <w:rsid w:val="00B51D3D"/>
    <w:rsid w:val="00B62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5E4C3EC"/>
  <w15:chartTrackingRefBased/>
  <w15:docId w15:val="{6DAD3D96-9A62-564D-8CA8-AB5A2701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D3D"/>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1A43"/>
    <w:rPr>
      <w:color w:val="0563C1" w:themeColor="hyperlink"/>
      <w:u w:val="single"/>
    </w:rPr>
  </w:style>
  <w:style w:type="paragraph" w:styleId="ListParagraph">
    <w:name w:val="List Paragraph"/>
    <w:basedOn w:val="Normal"/>
    <w:uiPriority w:val="34"/>
    <w:qFormat/>
    <w:rsid w:val="00601A4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DefaultParagraphFont"/>
    <w:rsid w:val="00601A43"/>
  </w:style>
  <w:style w:type="character" w:styleId="UnresolvedMention">
    <w:name w:val="Unresolved Mention"/>
    <w:basedOn w:val="DefaultParagraphFont"/>
    <w:uiPriority w:val="99"/>
    <w:semiHidden/>
    <w:unhideWhenUsed/>
    <w:rsid w:val="00153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449267">
      <w:bodyDiv w:val="1"/>
      <w:marLeft w:val="0"/>
      <w:marRight w:val="0"/>
      <w:marTop w:val="0"/>
      <w:marBottom w:val="0"/>
      <w:divBdr>
        <w:top w:val="none" w:sz="0" w:space="0" w:color="auto"/>
        <w:left w:val="none" w:sz="0" w:space="0" w:color="auto"/>
        <w:bottom w:val="none" w:sz="0" w:space="0" w:color="auto"/>
        <w:right w:val="none" w:sz="0" w:space="0" w:color="auto"/>
      </w:divBdr>
    </w:div>
    <w:div w:id="938410000">
      <w:bodyDiv w:val="1"/>
      <w:marLeft w:val="0"/>
      <w:marRight w:val="0"/>
      <w:marTop w:val="0"/>
      <w:marBottom w:val="0"/>
      <w:divBdr>
        <w:top w:val="none" w:sz="0" w:space="0" w:color="auto"/>
        <w:left w:val="none" w:sz="0" w:space="0" w:color="auto"/>
        <w:bottom w:val="none" w:sz="0" w:space="0" w:color="auto"/>
        <w:right w:val="none" w:sz="0" w:space="0" w:color="auto"/>
      </w:divBdr>
    </w:div>
    <w:div w:id="189284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ivingforbetterbusiness.com/" TargetMode="External"/><Relationship Id="rId3" Type="http://schemas.openxmlformats.org/officeDocument/2006/relationships/settings" Target="settings.xml"/><Relationship Id="rId7" Type="http://schemas.openxmlformats.org/officeDocument/2006/relationships/hyperlink" Target="https://rfg.circdata.com/publish/TSSES23/?source=HSEdrivingforbetterbusin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lthandsafetyevent.com/seminar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Hadley</dc:creator>
  <cp:keywords/>
  <dc:description/>
  <cp:lastModifiedBy>Becky Hadley</cp:lastModifiedBy>
  <cp:revision>8</cp:revision>
  <dcterms:created xsi:type="dcterms:W3CDTF">2023-02-13T09:36:00Z</dcterms:created>
  <dcterms:modified xsi:type="dcterms:W3CDTF">2023-02-21T16:21:00Z</dcterms:modified>
</cp:coreProperties>
</file>